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05-1235/1302/2025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15 июля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6.8 Кодекса Российской Федерации об административных правонарушениях, в отношении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Вакарчук </w:t>
      </w:r>
      <w:r>
        <w:rPr>
          <w:rFonts w:ascii="Times New Roman" w:eastAsia="Times New Roman" w:hAnsi="Times New Roman" w:cs="Times New Roman"/>
        </w:rPr>
        <w:t>Михаеле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Петруевне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Пэпушна</w:t>
      </w:r>
      <w:r>
        <w:rPr>
          <w:rFonts w:ascii="Times New Roman" w:eastAsia="Times New Roman" w:hAnsi="Times New Roman" w:cs="Times New Roman"/>
        </w:rPr>
        <w:t xml:space="preserve">, Республика Молдова, зарегистрированной по адресу: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25.01.2025 года в 10 час. 06 мин. до 11 часов 12 минут, по адресу: </w:t>
      </w:r>
      <w:r>
        <w:rPr>
          <w:rStyle w:val="cat-UserDefinedgrp-4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установлен факт хранения Вакарчук М.П., наркотических средств – </w:t>
      </w:r>
      <w:r>
        <w:rPr>
          <w:rFonts w:ascii="Times New Roman" w:eastAsia="Times New Roman" w:hAnsi="Times New Roman" w:cs="Times New Roman"/>
        </w:rPr>
        <w:t>метилэфедрон</w:t>
      </w:r>
      <w:r>
        <w:rPr>
          <w:rFonts w:ascii="Times New Roman" w:eastAsia="Times New Roman" w:hAnsi="Times New Roman" w:cs="Times New Roman"/>
        </w:rPr>
        <w:t>, массой 0,1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без цели сбыта.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ч.1 ст.6.8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 xml:space="preserve"> в судебно</w:t>
      </w:r>
      <w:r>
        <w:rPr>
          <w:rFonts w:ascii="Times New Roman" w:eastAsia="Times New Roman" w:hAnsi="Times New Roman" w:cs="Times New Roman"/>
        </w:rPr>
        <w:t>е заседание не явилась, извещена надлежащим образом, содержится под стражей в ФКУ СИЗО-1 УФСИН России по ХМАО-Югре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части 1 статьи 6.8 Кодекса Российской Федерации об административных правонарушениях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Перечнем наркотических 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681, марихуана относится к наркотическим средствам, оборот которых запрещен.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подтверждаются собранными по делу доказательствами: </w:t>
      </w:r>
      <w:r>
        <w:rPr>
          <w:rFonts w:ascii="Times New Roman" w:eastAsia="Times New Roman" w:hAnsi="Times New Roman" w:cs="Times New Roman"/>
        </w:rPr>
        <w:t xml:space="preserve">рапортом об обнаружении признаком преступления, постановлением о возбуждении уголовного дела,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УТУ23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049261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 года; рапортами сотрудников полиции; письменными объяснениями </w:t>
      </w: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заключением эксперта №53 от 12.02.2025, </w:t>
      </w:r>
      <w:r>
        <w:rPr>
          <w:rFonts w:ascii="Times New Roman" w:eastAsia="Times New Roman" w:hAnsi="Times New Roman" w:cs="Times New Roman"/>
        </w:rPr>
        <w:t xml:space="preserve">протоколом осмотра места происшествия; </w:t>
      </w:r>
      <w:r>
        <w:rPr>
          <w:rFonts w:ascii="Times New Roman" w:eastAsia="Times New Roman" w:hAnsi="Times New Roman" w:cs="Times New Roman"/>
        </w:rPr>
        <w:t>протоколом осмотра предметов, постановлением о признании и приобщении к уголовному делу вещественных доказательств,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таблицей фотоиллюстраций,</w:t>
      </w:r>
      <w:r>
        <w:rPr>
          <w:rFonts w:ascii="Times New Roman" w:eastAsia="Times New Roman" w:hAnsi="Times New Roman" w:cs="Times New Roman"/>
        </w:rPr>
        <w:t xml:space="preserve"> протоколом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допроса обвиняемой, постановлением об отказе в возбуждении уголовного дела от 19.05.2025, </w:t>
      </w:r>
      <w:r>
        <w:rPr>
          <w:rFonts w:ascii="Times New Roman" w:eastAsia="Times New Roman" w:hAnsi="Times New Roman" w:cs="Times New Roman"/>
        </w:rPr>
        <w:t xml:space="preserve">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 об административном правонарушении составлен в соответствии с требованиями статьи 28.2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6.8 Кодекса РФ об административных правонарушениях – незаконное хранение без цели сбыта наркотических средств.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Вакарчук М.П.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Вакарчук </w:t>
      </w:r>
      <w:r>
        <w:rPr>
          <w:rFonts w:ascii="Times New Roman" w:eastAsia="Times New Roman" w:hAnsi="Times New Roman" w:cs="Times New Roman"/>
        </w:rPr>
        <w:t>Михаелу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Петруевну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6.8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4 000 (четыре тысячи) рублей 00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0412365400135012352506129.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PassportDatagrp-27rplc-12">
    <w:name w:val="cat-PassportData grp-27 rplc-12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40rplc-22">
    <w:name w:val="cat-UserDefined grp-4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